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5C4E" w14:textId="10987B29" w:rsidR="00BC13F6" w:rsidRPr="00BC13F6" w:rsidRDefault="00BC13F6" w:rsidP="00196154">
      <w:pPr>
        <w:spacing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Britain Moore Duo </w:t>
      </w:r>
      <w:r w:rsidRPr="00BC13F6">
        <w:rPr>
          <w:rFonts w:ascii="Times New Roman" w:eastAsia="Times New Roman" w:hAnsi="Times New Roman" w:cs="Times New Roman"/>
          <w:color w:val="000000"/>
          <w:kern w:val="0"/>
          <w14:ligatures w14:val="none"/>
        </w:rPr>
        <w:t>(</w:t>
      </w:r>
      <w:r w:rsidR="00AF7B10">
        <w:rPr>
          <w:rFonts w:ascii="Times New Roman" w:eastAsia="Times New Roman" w:hAnsi="Times New Roman" w:cs="Times New Roman"/>
          <w:color w:val="000000"/>
          <w:kern w:val="0"/>
          <w14:ligatures w14:val="none"/>
        </w:rPr>
        <w:t>Short</w:t>
      </w:r>
      <w:r w:rsidRPr="00BC13F6">
        <w:rPr>
          <w:rFonts w:ascii="Times New Roman" w:eastAsia="Times New Roman" w:hAnsi="Times New Roman" w:cs="Times New Roman"/>
          <w:color w:val="000000"/>
          <w:kern w:val="0"/>
          <w14:ligatures w14:val="none"/>
        </w:rPr>
        <w:t xml:space="preserve"> Bio)</w:t>
      </w:r>
    </w:p>
    <w:p w14:paraId="0FF63C1B" w14:textId="64A7397D"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b/>
          <w:bCs/>
          <w:color w:val="000000"/>
          <w:kern w:val="0"/>
          <w14:ligatures w14:val="none"/>
        </w:rPr>
        <w:t>Mat Britain</w:t>
      </w:r>
      <w:r w:rsidRPr="00F00AF7">
        <w:rPr>
          <w:rFonts w:ascii="Times New Roman" w:eastAsia="Times New Roman" w:hAnsi="Times New Roman" w:cs="Times New Roman"/>
          <w:color w:val="000000"/>
          <w:kern w:val="0"/>
          <w14:ligatures w14:val="none"/>
        </w:rPr>
        <w:t> (steel pans/percussion) and </w:t>
      </w:r>
      <w:r w:rsidRPr="00F00AF7">
        <w:rPr>
          <w:rFonts w:ascii="Times New Roman" w:eastAsia="Times New Roman" w:hAnsi="Times New Roman" w:cs="Times New Roman"/>
          <w:b/>
          <w:bCs/>
          <w:color w:val="000000"/>
          <w:kern w:val="0"/>
          <w14:ligatures w14:val="none"/>
        </w:rPr>
        <w:t>Dan Moore</w:t>
      </w:r>
      <w:r w:rsidRPr="00F00AF7">
        <w:rPr>
          <w:rFonts w:ascii="Times New Roman" w:eastAsia="Times New Roman" w:hAnsi="Times New Roman" w:cs="Times New Roman"/>
          <w:color w:val="000000"/>
          <w:kern w:val="0"/>
          <w14:ligatures w14:val="none"/>
        </w:rPr>
        <w:t> (marimba, vibes, and percussion) began their musical journey together in 1984 as students of JC Combs at Wichita State University. Inspired by a one-off performance by Andy Narell and the late Dave Samuels at the Percussive Arts Society International Convention, Mat and Dan formed the Britain Moore Duo in 1986 and became the first touring steelpan/marimba duo. </w:t>
      </w:r>
    </w:p>
    <w:p w14:paraId="014B16AA"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As one of the longest running percussion duos still active today The BMD continues to work the deep grooves recording and performing their unique blend of musical styles that feature everything from jazz, folk, and pop, to Calypso, contemporary percussion, music of the world, and their very personal original compositions and creative arrangements.</w:t>
      </w:r>
    </w:p>
    <w:p w14:paraId="7ECBFA5D"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Along the way, they’ve influenced several generations of percussionists who’ve performed their music and imitated their singular style. </w:t>
      </w:r>
    </w:p>
    <w:p w14:paraId="3598654B" w14:textId="0AD6AAAE" w:rsidR="00F00AF7" w:rsidRPr="00F00AF7" w:rsidRDefault="00F00AF7" w:rsidP="00BC13F6">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This trail-blazing duo has produced four commercial recordings including </w:t>
      </w:r>
      <w:r w:rsidRPr="00F00AF7">
        <w:rPr>
          <w:rFonts w:ascii="Times New Roman" w:eastAsia="Times New Roman" w:hAnsi="Times New Roman" w:cs="Times New Roman"/>
          <w:i/>
          <w:iCs/>
          <w:color w:val="000000"/>
          <w:kern w:val="0"/>
          <w14:ligatures w14:val="none"/>
        </w:rPr>
        <w:t>The Britain/Moore Duo</w:t>
      </w:r>
      <w:r w:rsidRPr="00F00AF7">
        <w:rPr>
          <w:rFonts w:ascii="Times New Roman" w:eastAsia="Times New Roman" w:hAnsi="Times New Roman" w:cs="Times New Roman"/>
          <w:color w:val="000000"/>
          <w:kern w:val="0"/>
          <w14:ligatures w14:val="none"/>
        </w:rPr>
        <w:t> (LP, 1989); </w:t>
      </w:r>
      <w:r w:rsidRPr="00F00AF7">
        <w:rPr>
          <w:rFonts w:ascii="Times New Roman" w:eastAsia="Times New Roman" w:hAnsi="Times New Roman" w:cs="Times New Roman"/>
          <w:i/>
          <w:iCs/>
          <w:color w:val="000000"/>
          <w:kern w:val="0"/>
          <w14:ligatures w14:val="none"/>
        </w:rPr>
        <w:t>Cricket City</w:t>
      </w:r>
      <w:r w:rsidRPr="00F00AF7">
        <w:rPr>
          <w:rFonts w:ascii="Times New Roman" w:eastAsia="Times New Roman" w:hAnsi="Times New Roman" w:cs="Times New Roman"/>
          <w:color w:val="000000"/>
          <w:kern w:val="0"/>
          <w14:ligatures w14:val="none"/>
        </w:rPr>
        <w:t> (CD, Cassette, 1993); </w:t>
      </w:r>
      <w:r w:rsidRPr="00F00AF7">
        <w:rPr>
          <w:rFonts w:ascii="Times New Roman" w:eastAsia="Times New Roman" w:hAnsi="Times New Roman" w:cs="Times New Roman"/>
          <w:i/>
          <w:iCs/>
          <w:color w:val="000000"/>
          <w:kern w:val="0"/>
          <w14:ligatures w14:val="none"/>
        </w:rPr>
        <w:t>Little World of Rhythm</w:t>
      </w:r>
      <w:r w:rsidRPr="00F00AF7">
        <w:rPr>
          <w:rFonts w:ascii="Times New Roman" w:eastAsia="Times New Roman" w:hAnsi="Times New Roman" w:cs="Times New Roman"/>
          <w:color w:val="000000"/>
          <w:kern w:val="0"/>
          <w14:ligatures w14:val="none"/>
        </w:rPr>
        <w:t> (CD, 2001); and </w:t>
      </w:r>
      <w:proofErr w:type="spellStart"/>
      <w:r w:rsidRPr="00F00AF7">
        <w:rPr>
          <w:rFonts w:ascii="Times New Roman" w:eastAsia="Times New Roman" w:hAnsi="Times New Roman" w:cs="Times New Roman"/>
          <w:i/>
          <w:iCs/>
          <w:color w:val="000000"/>
          <w:kern w:val="0"/>
          <w14:ligatures w14:val="none"/>
        </w:rPr>
        <w:t>Nutville</w:t>
      </w:r>
      <w:proofErr w:type="spellEnd"/>
      <w:r w:rsidRPr="00F00AF7">
        <w:rPr>
          <w:rFonts w:ascii="Times New Roman" w:eastAsia="Times New Roman" w:hAnsi="Times New Roman" w:cs="Times New Roman"/>
          <w:color w:val="000000"/>
          <w:kern w:val="0"/>
          <w14:ligatures w14:val="none"/>
        </w:rPr>
        <w:t> (CD, streaming, 2014). Their landmark album </w:t>
      </w:r>
      <w:r w:rsidRPr="00F00AF7">
        <w:rPr>
          <w:rFonts w:ascii="Times New Roman" w:eastAsia="Times New Roman" w:hAnsi="Times New Roman" w:cs="Times New Roman"/>
          <w:i/>
          <w:iCs/>
          <w:color w:val="000000"/>
          <w:kern w:val="0"/>
          <w14:ligatures w14:val="none"/>
        </w:rPr>
        <w:t>Cricket City</w:t>
      </w:r>
      <w:r w:rsidRPr="00F00AF7">
        <w:rPr>
          <w:rFonts w:ascii="Times New Roman" w:eastAsia="Times New Roman" w:hAnsi="Times New Roman" w:cs="Times New Roman"/>
          <w:color w:val="000000"/>
          <w:kern w:val="0"/>
          <w14:ligatures w14:val="none"/>
        </w:rPr>
        <w:t> was re-released in 2023 in a special 30</w:t>
      </w:r>
      <w:r w:rsidRPr="00F00AF7">
        <w:rPr>
          <w:rFonts w:ascii="Times New Roman" w:eastAsia="Times New Roman" w:hAnsi="Times New Roman" w:cs="Times New Roman"/>
          <w:color w:val="000000"/>
          <w:kern w:val="0"/>
          <w:vertAlign w:val="superscript"/>
          <w14:ligatures w14:val="none"/>
        </w:rPr>
        <w:t>th</w:t>
      </w:r>
      <w:r w:rsidRPr="00F00AF7">
        <w:rPr>
          <w:rFonts w:ascii="Times New Roman" w:eastAsia="Times New Roman" w:hAnsi="Times New Roman" w:cs="Times New Roman"/>
          <w:color w:val="000000"/>
          <w:kern w:val="0"/>
          <w14:ligatures w14:val="none"/>
        </w:rPr>
        <w:t> Anniversary Remastered Edition which is available on all major streaming platforms. Their recordings are available from the </w:t>
      </w:r>
      <w:hyperlink r:id="rId4" w:history="1">
        <w:r w:rsidRPr="00F00AF7">
          <w:rPr>
            <w:rFonts w:ascii="Times New Roman" w:eastAsia="Times New Roman" w:hAnsi="Times New Roman" w:cs="Times New Roman"/>
            <w:color w:val="0000FF"/>
            <w:kern w:val="0"/>
            <w:u w:val="single"/>
            <w14:ligatures w14:val="none"/>
          </w:rPr>
          <w:t>Cricket City Music &amp; Meda label.</w:t>
        </w:r>
      </w:hyperlink>
    </w:p>
    <w:p w14:paraId="74EF0107"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The BMD has performed throughout the country having presented countless concerts in every imaginable venue from concert hall stages to parking garages, backyard pool parties, and riverboat cruises. They have presented concerts and clinics in twenty-six U. S. States at colleges, universities, jazz clubs, secondary schools, music festivals, and Days of Percussion. </w:t>
      </w:r>
    </w:p>
    <w:p w14:paraId="10077120"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In 2019 the BMD undertook their first European tour with performances and workshops in Slovenia and Poland. They’ve joined forces for performances and recordings with influential musicians such as Matt Wilson, Victor Provost, Johnny Rabb, Danny Gottlieb, Dejan Tamše, the late Ed Shaughnessy, Peter Erskine, The Percussion Group Nexus, Fernando Hashimoto, the late Tom Roady, Roy “</w:t>
      </w:r>
      <w:proofErr w:type="spellStart"/>
      <w:r w:rsidRPr="00F00AF7">
        <w:rPr>
          <w:rFonts w:ascii="Times New Roman" w:eastAsia="Times New Roman" w:hAnsi="Times New Roman" w:cs="Times New Roman"/>
          <w:color w:val="000000"/>
          <w:kern w:val="0"/>
          <w14:ligatures w14:val="none"/>
        </w:rPr>
        <w:t>Futureman</w:t>
      </w:r>
      <w:proofErr w:type="spellEnd"/>
      <w:r w:rsidRPr="00F00AF7">
        <w:rPr>
          <w:rFonts w:ascii="Times New Roman" w:eastAsia="Times New Roman" w:hAnsi="Times New Roman" w:cs="Times New Roman"/>
          <w:color w:val="000000"/>
          <w:kern w:val="0"/>
          <w14:ligatures w14:val="none"/>
        </w:rPr>
        <w:t>” Wooten, and many others.</w:t>
      </w:r>
    </w:p>
    <w:p w14:paraId="491659C6" w14:textId="0E2054D6" w:rsidR="00AF7B10" w:rsidRPr="00BC13F6" w:rsidRDefault="00F00AF7" w:rsidP="00AF7B10">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They continue to perform and record as a duo, and have no plans to stop anytime soon.  </w:t>
      </w:r>
    </w:p>
    <w:p w14:paraId="47F31479" w14:textId="77777777" w:rsidR="00AF7B10" w:rsidRDefault="00AF7B10" w:rsidP="00196154">
      <w:pPr>
        <w:spacing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Performer Bios:</w:t>
      </w:r>
    </w:p>
    <w:p w14:paraId="5ADDC7D7" w14:textId="5AF36EEB"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b/>
          <w:bCs/>
          <w:color w:val="000000"/>
          <w:kern w:val="0"/>
          <w14:ligatures w14:val="none"/>
        </w:rPr>
        <w:t>Mat Britain</w:t>
      </w:r>
      <w:r w:rsidRPr="00F00AF7">
        <w:rPr>
          <w:rFonts w:ascii="Times New Roman" w:eastAsia="Times New Roman" w:hAnsi="Times New Roman" w:cs="Times New Roman"/>
          <w:color w:val="000000"/>
          <w:kern w:val="0"/>
          <w14:ligatures w14:val="none"/>
        </w:rPr>
        <w:t xml:space="preserve"> is a Nashville based performer, educator, and composer specializing in steel pan (steel drums), percussion, and </w:t>
      </w:r>
      <w:proofErr w:type="spellStart"/>
      <w:r w:rsidRPr="00F00AF7">
        <w:rPr>
          <w:rFonts w:ascii="Times New Roman" w:eastAsia="Times New Roman" w:hAnsi="Times New Roman" w:cs="Times New Roman"/>
          <w:color w:val="000000"/>
          <w:kern w:val="0"/>
          <w14:ligatures w14:val="none"/>
        </w:rPr>
        <w:t>drumset</w:t>
      </w:r>
      <w:proofErr w:type="spellEnd"/>
      <w:r w:rsidRPr="00F00AF7">
        <w:rPr>
          <w:rFonts w:ascii="Times New Roman" w:eastAsia="Times New Roman" w:hAnsi="Times New Roman" w:cs="Times New Roman"/>
          <w:color w:val="000000"/>
          <w:kern w:val="0"/>
          <w14:ligatures w14:val="none"/>
        </w:rPr>
        <w:t>. He can be heard on everything from movie soundtracks and commercials to quadruple platinum hits by Country mega-star Kenny Chesney. He played steel pan solos on several notable Chesney tracks including </w:t>
      </w:r>
      <w:r w:rsidRPr="00F00AF7">
        <w:rPr>
          <w:rFonts w:ascii="Times New Roman" w:eastAsia="Times New Roman" w:hAnsi="Times New Roman" w:cs="Times New Roman"/>
          <w:i/>
          <w:iCs/>
          <w:color w:val="000000"/>
          <w:kern w:val="0"/>
          <w14:ligatures w14:val="none"/>
        </w:rPr>
        <w:t xml:space="preserve">When </w:t>
      </w:r>
      <w:proofErr w:type="gramStart"/>
      <w:r w:rsidRPr="00F00AF7">
        <w:rPr>
          <w:rFonts w:ascii="Times New Roman" w:eastAsia="Times New Roman" w:hAnsi="Times New Roman" w:cs="Times New Roman"/>
          <w:i/>
          <w:iCs/>
          <w:color w:val="000000"/>
          <w:kern w:val="0"/>
          <w14:ligatures w14:val="none"/>
        </w:rPr>
        <w:t>The</w:t>
      </w:r>
      <w:proofErr w:type="gramEnd"/>
      <w:r w:rsidRPr="00F00AF7">
        <w:rPr>
          <w:rFonts w:ascii="Times New Roman" w:eastAsia="Times New Roman" w:hAnsi="Times New Roman" w:cs="Times New Roman"/>
          <w:i/>
          <w:iCs/>
          <w:color w:val="000000"/>
          <w:kern w:val="0"/>
          <w14:ligatures w14:val="none"/>
        </w:rPr>
        <w:t xml:space="preserve"> Sun Goes Down</w:t>
      </w:r>
      <w:r w:rsidRPr="00F00AF7">
        <w:rPr>
          <w:rFonts w:ascii="Times New Roman" w:eastAsia="Times New Roman" w:hAnsi="Times New Roman" w:cs="Times New Roman"/>
          <w:color w:val="000000"/>
          <w:kern w:val="0"/>
          <w14:ligatures w14:val="none"/>
        </w:rPr>
        <w:t> and </w:t>
      </w:r>
      <w:r w:rsidRPr="00F00AF7">
        <w:rPr>
          <w:rFonts w:ascii="Times New Roman" w:eastAsia="Times New Roman" w:hAnsi="Times New Roman" w:cs="Times New Roman"/>
          <w:i/>
          <w:iCs/>
          <w:color w:val="000000"/>
          <w:kern w:val="0"/>
          <w14:ligatures w14:val="none"/>
        </w:rPr>
        <w:t>Shift Work</w:t>
      </w:r>
      <w:r w:rsidRPr="00F00AF7">
        <w:rPr>
          <w:rFonts w:ascii="Times New Roman" w:eastAsia="Times New Roman" w:hAnsi="Times New Roman" w:cs="Times New Roman"/>
          <w:color w:val="000000"/>
          <w:kern w:val="0"/>
          <w14:ligatures w14:val="none"/>
        </w:rPr>
        <w:t> as well as on his albums </w:t>
      </w:r>
      <w:r w:rsidRPr="00F00AF7">
        <w:rPr>
          <w:rFonts w:ascii="Times New Roman" w:eastAsia="Times New Roman" w:hAnsi="Times New Roman" w:cs="Times New Roman"/>
          <w:i/>
          <w:iCs/>
          <w:color w:val="000000"/>
          <w:kern w:val="0"/>
          <w14:ligatures w14:val="none"/>
        </w:rPr>
        <w:t>Just Who I Am: Poets &amp; Pirates</w:t>
      </w:r>
      <w:r w:rsidRPr="00F00AF7">
        <w:rPr>
          <w:rFonts w:ascii="Times New Roman" w:eastAsia="Times New Roman" w:hAnsi="Times New Roman" w:cs="Times New Roman"/>
          <w:color w:val="000000"/>
          <w:kern w:val="0"/>
          <w14:ligatures w14:val="none"/>
        </w:rPr>
        <w:t>, </w:t>
      </w:r>
      <w:r w:rsidRPr="00F00AF7">
        <w:rPr>
          <w:rFonts w:ascii="Times New Roman" w:eastAsia="Times New Roman" w:hAnsi="Times New Roman" w:cs="Times New Roman"/>
          <w:i/>
          <w:iCs/>
          <w:color w:val="000000"/>
          <w:kern w:val="0"/>
          <w14:ligatures w14:val="none"/>
        </w:rPr>
        <w:t xml:space="preserve">Be </w:t>
      </w:r>
      <w:proofErr w:type="gramStart"/>
      <w:r w:rsidRPr="00F00AF7">
        <w:rPr>
          <w:rFonts w:ascii="Times New Roman" w:eastAsia="Times New Roman" w:hAnsi="Times New Roman" w:cs="Times New Roman"/>
          <w:i/>
          <w:iCs/>
          <w:color w:val="000000"/>
          <w:kern w:val="0"/>
          <w14:ligatures w14:val="none"/>
        </w:rPr>
        <w:t>As</w:t>
      </w:r>
      <w:proofErr w:type="gramEnd"/>
      <w:r w:rsidRPr="00F00AF7">
        <w:rPr>
          <w:rFonts w:ascii="Times New Roman" w:eastAsia="Times New Roman" w:hAnsi="Times New Roman" w:cs="Times New Roman"/>
          <w:i/>
          <w:iCs/>
          <w:color w:val="000000"/>
          <w:kern w:val="0"/>
          <w14:ligatures w14:val="none"/>
        </w:rPr>
        <w:t xml:space="preserve"> You Are (Songs from an Old Blue Chair)</w:t>
      </w:r>
      <w:r w:rsidRPr="00F00AF7">
        <w:rPr>
          <w:rFonts w:ascii="Times New Roman" w:eastAsia="Times New Roman" w:hAnsi="Times New Roman" w:cs="Times New Roman"/>
          <w:color w:val="000000"/>
          <w:kern w:val="0"/>
          <w14:ligatures w14:val="none"/>
        </w:rPr>
        <w:t>, and </w:t>
      </w:r>
      <w:r w:rsidRPr="00F00AF7">
        <w:rPr>
          <w:rFonts w:ascii="Times New Roman" w:eastAsia="Times New Roman" w:hAnsi="Times New Roman" w:cs="Times New Roman"/>
          <w:i/>
          <w:iCs/>
          <w:color w:val="000000"/>
          <w:kern w:val="0"/>
          <w14:ligatures w14:val="none"/>
        </w:rPr>
        <w:t>The Road &amp; the Radio</w:t>
      </w:r>
      <w:r w:rsidRPr="00F00AF7">
        <w:rPr>
          <w:rFonts w:ascii="Times New Roman" w:eastAsia="Times New Roman" w:hAnsi="Times New Roman" w:cs="Times New Roman"/>
          <w:color w:val="000000"/>
          <w:kern w:val="0"/>
          <w14:ligatures w14:val="none"/>
        </w:rPr>
        <w:t>. </w:t>
      </w:r>
    </w:p>
    <w:p w14:paraId="09485A40"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 xml:space="preserve">He has also recorded and/or shared the stage with Nashville luminaries Lee Greenwood, Neal McCoy, Charley Pride, Louise Mandrell, and the Warren Brothers. During his three-year tenure </w:t>
      </w:r>
      <w:r w:rsidRPr="00F00AF7">
        <w:rPr>
          <w:rFonts w:ascii="Times New Roman" w:eastAsia="Times New Roman" w:hAnsi="Times New Roman" w:cs="Times New Roman"/>
          <w:color w:val="000000"/>
          <w:kern w:val="0"/>
          <w14:ligatures w14:val="none"/>
        </w:rPr>
        <w:lastRenderedPageBreak/>
        <w:t>with Lee Greenwood, Mat earned the possibly dubious distinction of being the first percussionist to grace the stage of the Grand Ole Opry with Latin percussion instruments–congas, bongos, and timbales. He has performed with the popular rock band Sister Hazel at the Grand Ole Opry and on their Rock Boat 2024 Cruise.</w:t>
      </w:r>
    </w:p>
    <w:p w14:paraId="37BB063E"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Mat discovered steel pan as a student at Wichita State University in one of the country’s first university-based steel bands and followed his love of pan from the plains of Kansas to the island of Trinidad. He has traveled numerous times to Trinidad to perform with the Amoco/BP Renegades Steel Band at the prestigious Panorama Festival. </w:t>
      </w:r>
    </w:p>
    <w:p w14:paraId="1CEB4CD2"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 xml:space="preserve">Since 1984 he has worked with </w:t>
      </w:r>
      <w:proofErr w:type="spellStart"/>
      <w:r w:rsidRPr="00F00AF7">
        <w:rPr>
          <w:rFonts w:ascii="Times New Roman" w:eastAsia="Times New Roman" w:hAnsi="Times New Roman" w:cs="Times New Roman"/>
          <w:color w:val="000000"/>
          <w:kern w:val="0"/>
          <w14:ligatures w14:val="none"/>
        </w:rPr>
        <w:t>marimbist</w:t>
      </w:r>
      <w:proofErr w:type="spellEnd"/>
      <w:r w:rsidRPr="00F00AF7">
        <w:rPr>
          <w:rFonts w:ascii="Times New Roman" w:eastAsia="Times New Roman" w:hAnsi="Times New Roman" w:cs="Times New Roman"/>
          <w:color w:val="000000"/>
          <w:kern w:val="0"/>
          <w14:ligatures w14:val="none"/>
        </w:rPr>
        <w:t xml:space="preserve"> Dan Moore as half of the Britain Moore Duo. In 2012 Mat appeared with the Nashville Symphony at Carnegie Hall for the North American premiere of the Charles Ives Universe Symphony under the baton of Giancarlo Guerrero.</w:t>
      </w:r>
    </w:p>
    <w:p w14:paraId="09EED508"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Mat is director of the Vanderbilt University Steel Band Program which comprises college and community steel band members. He directs a summer steelpan workshop at his alma mater Wichita State University of Kansas and also co-directs a steelpan workshop on the Eastern Caribbean Island Nation of St. Lucia with his longtime mentor Andy Narell. He has taught at the Taipei International Summer Percussion Camp in Taiwan, The Birch Creek Music Performance Center in Door County, Wisconsin, and for more than 20 years at the University of Iowa Percussion Immersion week.</w:t>
      </w:r>
    </w:p>
    <w:p w14:paraId="09B6506A" w14:textId="02F526E4"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 xml:space="preserve">Mat is an endorser and clinician for Sabian Cymbals, Gon Bops Percussion, Innovative Percussion mallets and sticks, and XL </w:t>
      </w:r>
      <w:proofErr w:type="spellStart"/>
      <w:r w:rsidRPr="00F00AF7">
        <w:rPr>
          <w:rFonts w:ascii="Times New Roman" w:eastAsia="Times New Roman" w:hAnsi="Times New Roman" w:cs="Times New Roman"/>
          <w:color w:val="000000"/>
          <w:kern w:val="0"/>
          <w14:ligatures w14:val="none"/>
        </w:rPr>
        <w:t>Protechtor</w:t>
      </w:r>
      <w:proofErr w:type="spellEnd"/>
      <w:r w:rsidRPr="00F00AF7">
        <w:rPr>
          <w:rFonts w:ascii="Times New Roman" w:eastAsia="Times New Roman" w:hAnsi="Times New Roman" w:cs="Times New Roman"/>
          <w:color w:val="000000"/>
          <w:kern w:val="0"/>
          <w14:ligatures w14:val="none"/>
        </w:rPr>
        <w:t xml:space="preserve"> cases.</w:t>
      </w:r>
    </w:p>
    <w:p w14:paraId="3237B652"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b/>
          <w:bCs/>
          <w:color w:val="000000"/>
          <w:kern w:val="0"/>
          <w14:ligatures w14:val="none"/>
        </w:rPr>
        <w:t>Dan Moore</w:t>
      </w:r>
      <w:r w:rsidRPr="00F00AF7">
        <w:rPr>
          <w:rFonts w:ascii="Times New Roman" w:eastAsia="Times New Roman" w:hAnsi="Times New Roman" w:cs="Times New Roman"/>
          <w:color w:val="000000"/>
          <w:kern w:val="0"/>
          <w14:ligatures w14:val="none"/>
        </w:rPr>
        <w:t> explores the many creative and expressive capabilities of percussion, making music with inspiring performers throughout the world in an array of diverse musical settings. He has performed in North, Central, and South America, Asia, and Europe as well as in most of the USA including Puerto Rico, Alaska, and Hawaii. </w:t>
      </w:r>
    </w:p>
    <w:p w14:paraId="1E5A2A07"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As a vibes, marimba, and percussion artist, Dan has appeared on more than 45 professional recordings as a leader, co-leader, performer, or producer. His most recent recording is his third solo album titled </w:t>
      </w:r>
      <w:r w:rsidRPr="00F00AF7">
        <w:rPr>
          <w:rFonts w:ascii="Times New Roman" w:eastAsia="Times New Roman" w:hAnsi="Times New Roman" w:cs="Times New Roman"/>
          <w:i/>
          <w:iCs/>
          <w:color w:val="000000"/>
          <w:kern w:val="0"/>
          <w14:ligatures w14:val="none"/>
        </w:rPr>
        <w:t>The Long Way Home</w:t>
      </w:r>
      <w:r w:rsidRPr="00F00AF7">
        <w:rPr>
          <w:rFonts w:ascii="Times New Roman" w:eastAsia="Times New Roman" w:hAnsi="Times New Roman" w:cs="Times New Roman"/>
          <w:color w:val="000000"/>
          <w:kern w:val="0"/>
          <w14:ligatures w14:val="none"/>
        </w:rPr>
        <w:t> which features nine intimate tracks ranging from original compositions to musical tributes to his teacher and mentor Dave Samuels (1948-2019), percussion legend Dick Schory, and musical inspirators Chick Corea, Gary Burton, and Herbie Hancock.</w:t>
      </w:r>
    </w:p>
    <w:p w14:paraId="040B17E7"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Dr. Moore is professor of music at the University of Iowa School of Music where he received the 2018 Iowa Board of Regents Award for Faculty Excellence. As head of Iowa Percussion, he has created an award-winning student-centric program that encompasses contemporary chamber music, concert percussion, electronic music, steel band, improvisation, traditional Chinese drumming, and other ethnic music. Iowa Percussion nurtures the serious study and creative exploration of the percussive arts, and for the last 67 years has been the training ground for many outstanding percussion performers, educators, music therapists, university professors, administrators, business leaders, and other professionals.</w:t>
      </w:r>
    </w:p>
    <w:p w14:paraId="38A0A5BA"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lastRenderedPageBreak/>
        <w:t>In 2018 Dan produced a recording with the Iowa Steel Band featuring the music of Steelpan Legend Andy Narell. The album featured the first studio recording of Vince Mendoza’s landmark composition </w:t>
      </w:r>
      <w:r w:rsidRPr="00F00AF7">
        <w:rPr>
          <w:rFonts w:ascii="Times New Roman" w:eastAsia="Times New Roman" w:hAnsi="Times New Roman" w:cs="Times New Roman"/>
          <w:i/>
          <w:iCs/>
          <w:color w:val="000000"/>
          <w:kern w:val="0"/>
          <w14:ligatures w14:val="none"/>
        </w:rPr>
        <w:t xml:space="preserve">Green </w:t>
      </w:r>
      <w:proofErr w:type="spellStart"/>
      <w:r w:rsidRPr="00F00AF7">
        <w:rPr>
          <w:rFonts w:ascii="Times New Roman" w:eastAsia="Times New Roman" w:hAnsi="Times New Roman" w:cs="Times New Roman"/>
          <w:i/>
          <w:iCs/>
          <w:color w:val="000000"/>
          <w:kern w:val="0"/>
          <w14:ligatures w14:val="none"/>
        </w:rPr>
        <w:t>Ballet</w:t>
      </w:r>
      <w:r w:rsidRPr="00F00AF7">
        <w:rPr>
          <w:rFonts w:ascii="Times New Roman" w:eastAsia="Times New Roman" w:hAnsi="Times New Roman" w:cs="Times New Roman"/>
          <w:color w:val="000000"/>
          <w:kern w:val="0"/>
          <w14:ligatures w14:val="none"/>
        </w:rPr>
        <w:t>since</w:t>
      </w:r>
      <w:proofErr w:type="spellEnd"/>
      <w:r w:rsidRPr="00F00AF7">
        <w:rPr>
          <w:rFonts w:ascii="Times New Roman" w:eastAsia="Times New Roman" w:hAnsi="Times New Roman" w:cs="Times New Roman"/>
          <w:color w:val="000000"/>
          <w:kern w:val="0"/>
          <w14:ligatures w14:val="none"/>
        </w:rPr>
        <w:t xml:space="preserve"> its original release in 1992. Andy performed on the recording and mixed the project. Percussive Arts Society reviewer Josh Armstrong wrote, “this is one of the best steel pan albums produced in a while, in regard to sound, and the playing is excellent as well. The playing and production are superb and serve as an excellent example of not only how to record steel pans but more importantly, how to play them.” </w:t>
      </w:r>
    </w:p>
    <w:p w14:paraId="06029BE1"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The Iowa Steel Band is currently working on a new album with steel pan luminary Victor Provost set to be released in 2026. </w:t>
      </w:r>
    </w:p>
    <w:p w14:paraId="2D22A8E8" w14:textId="77777777"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Dr. Moore is the Lynn &amp; Roger Van Vreede Director of the Birch Creek Music Performance Center Percussion program in Door County, WI. Each summer he leads a distinguished group of faculty performers in presenting an innovative eight concert performance series and a motivational academy for student percussionists.</w:t>
      </w:r>
    </w:p>
    <w:p w14:paraId="25B69F87" w14:textId="7F577669" w:rsidR="00F00AF7" w:rsidRPr="00F00AF7" w:rsidRDefault="00F00AF7" w:rsidP="00196154">
      <w:pPr>
        <w:spacing w:after="100" w:afterAutospacing="1" w:line="240" w:lineRule="auto"/>
        <w:rPr>
          <w:rFonts w:ascii="Times New Roman" w:eastAsia="Times New Roman" w:hAnsi="Times New Roman" w:cs="Times New Roman"/>
          <w:color w:val="000000"/>
          <w:kern w:val="0"/>
          <w14:ligatures w14:val="none"/>
        </w:rPr>
      </w:pPr>
      <w:r w:rsidRPr="00F00AF7">
        <w:rPr>
          <w:rFonts w:ascii="Times New Roman" w:eastAsia="Times New Roman" w:hAnsi="Times New Roman" w:cs="Times New Roman"/>
          <w:color w:val="000000"/>
          <w:kern w:val="0"/>
          <w14:ligatures w14:val="none"/>
        </w:rPr>
        <w:t xml:space="preserve">Dan Moore is a Yamaha international performing artist, a signature mallet artist for Innovative Percussion, and a performing artist for Sabian Cymbals, Gon Bops Percussion, </w:t>
      </w:r>
      <w:r w:rsidR="00196154">
        <w:rPr>
          <w:rFonts w:ascii="Times New Roman" w:eastAsia="Times New Roman" w:hAnsi="Times New Roman" w:cs="Times New Roman"/>
          <w:color w:val="000000"/>
          <w:kern w:val="0"/>
          <w14:ligatures w14:val="none"/>
        </w:rPr>
        <w:t xml:space="preserve">Remo, </w:t>
      </w:r>
      <w:r w:rsidRPr="00F00AF7">
        <w:rPr>
          <w:rFonts w:ascii="Times New Roman" w:eastAsia="Times New Roman" w:hAnsi="Times New Roman" w:cs="Times New Roman"/>
          <w:color w:val="000000"/>
          <w:kern w:val="0"/>
          <w14:ligatures w14:val="none"/>
        </w:rPr>
        <w:t xml:space="preserve">and Grover Pro Percussion. His music is published by Row-Loff Productions, Alfred Publishing, </w:t>
      </w:r>
      <w:proofErr w:type="spellStart"/>
      <w:r w:rsidRPr="00F00AF7">
        <w:rPr>
          <w:rFonts w:ascii="Times New Roman" w:eastAsia="Times New Roman" w:hAnsi="Times New Roman" w:cs="Times New Roman"/>
          <w:color w:val="000000"/>
          <w:kern w:val="0"/>
          <w14:ligatures w14:val="none"/>
        </w:rPr>
        <w:t>Tapspace</w:t>
      </w:r>
      <w:proofErr w:type="spellEnd"/>
      <w:r w:rsidRPr="00F00AF7">
        <w:rPr>
          <w:rFonts w:ascii="Times New Roman" w:eastAsia="Times New Roman" w:hAnsi="Times New Roman" w:cs="Times New Roman"/>
          <w:color w:val="000000"/>
          <w:kern w:val="0"/>
          <w14:ligatures w14:val="none"/>
        </w:rPr>
        <w:t xml:space="preserve">, and Cricket City Music </w:t>
      </w:r>
      <w:r w:rsidR="00F41B3D">
        <w:rPr>
          <w:rFonts w:ascii="Times New Roman" w:eastAsia="Times New Roman" w:hAnsi="Times New Roman" w:cs="Times New Roman"/>
          <w:color w:val="000000"/>
          <w:kern w:val="0"/>
          <w14:ligatures w14:val="none"/>
        </w:rPr>
        <w:t>&amp;</w:t>
      </w:r>
      <w:r w:rsidRPr="00F00AF7">
        <w:rPr>
          <w:rFonts w:ascii="Times New Roman" w:eastAsia="Times New Roman" w:hAnsi="Times New Roman" w:cs="Times New Roman"/>
          <w:color w:val="000000"/>
          <w:kern w:val="0"/>
          <w14:ligatures w14:val="none"/>
        </w:rPr>
        <w:t xml:space="preserve"> Media.</w:t>
      </w:r>
    </w:p>
    <w:p w14:paraId="310975E4" w14:textId="77777777" w:rsidR="00E90BC7" w:rsidRDefault="00E90BC7" w:rsidP="00196154"/>
    <w:sectPr w:rsidR="00E90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F7"/>
    <w:rsid w:val="001652CE"/>
    <w:rsid w:val="00196154"/>
    <w:rsid w:val="0020445E"/>
    <w:rsid w:val="00436FFB"/>
    <w:rsid w:val="00AF7B10"/>
    <w:rsid w:val="00B23323"/>
    <w:rsid w:val="00B77BF0"/>
    <w:rsid w:val="00BC13F6"/>
    <w:rsid w:val="00C831CD"/>
    <w:rsid w:val="00CD1130"/>
    <w:rsid w:val="00E90BC7"/>
    <w:rsid w:val="00F00AF7"/>
    <w:rsid w:val="00F4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27B43"/>
  <w15:chartTrackingRefBased/>
  <w15:docId w15:val="{D38A46B2-F5B4-4D42-8319-0D02C2D9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AF7"/>
    <w:rPr>
      <w:rFonts w:eastAsiaTheme="majorEastAsia" w:cstheme="majorBidi"/>
      <w:color w:val="272727" w:themeColor="text1" w:themeTint="D8"/>
    </w:rPr>
  </w:style>
  <w:style w:type="paragraph" w:styleId="Title">
    <w:name w:val="Title"/>
    <w:basedOn w:val="Normal"/>
    <w:next w:val="Normal"/>
    <w:link w:val="TitleChar"/>
    <w:uiPriority w:val="10"/>
    <w:qFormat/>
    <w:rsid w:val="00F00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AF7"/>
    <w:pPr>
      <w:spacing w:before="160"/>
      <w:jc w:val="center"/>
    </w:pPr>
    <w:rPr>
      <w:i/>
      <w:iCs/>
      <w:color w:val="404040" w:themeColor="text1" w:themeTint="BF"/>
    </w:rPr>
  </w:style>
  <w:style w:type="character" w:customStyle="1" w:styleId="QuoteChar">
    <w:name w:val="Quote Char"/>
    <w:basedOn w:val="DefaultParagraphFont"/>
    <w:link w:val="Quote"/>
    <w:uiPriority w:val="29"/>
    <w:rsid w:val="00F00AF7"/>
    <w:rPr>
      <w:i/>
      <w:iCs/>
      <w:color w:val="404040" w:themeColor="text1" w:themeTint="BF"/>
    </w:rPr>
  </w:style>
  <w:style w:type="paragraph" w:styleId="ListParagraph">
    <w:name w:val="List Paragraph"/>
    <w:basedOn w:val="Normal"/>
    <w:uiPriority w:val="34"/>
    <w:qFormat/>
    <w:rsid w:val="00F00AF7"/>
    <w:pPr>
      <w:ind w:left="720"/>
      <w:contextualSpacing/>
    </w:pPr>
  </w:style>
  <w:style w:type="character" w:styleId="IntenseEmphasis">
    <w:name w:val="Intense Emphasis"/>
    <w:basedOn w:val="DefaultParagraphFont"/>
    <w:uiPriority w:val="21"/>
    <w:qFormat/>
    <w:rsid w:val="00F00AF7"/>
    <w:rPr>
      <w:i/>
      <w:iCs/>
      <w:color w:val="0F4761" w:themeColor="accent1" w:themeShade="BF"/>
    </w:rPr>
  </w:style>
  <w:style w:type="paragraph" w:styleId="IntenseQuote">
    <w:name w:val="Intense Quote"/>
    <w:basedOn w:val="Normal"/>
    <w:next w:val="Normal"/>
    <w:link w:val="IntenseQuoteChar"/>
    <w:uiPriority w:val="30"/>
    <w:qFormat/>
    <w:rsid w:val="00F00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AF7"/>
    <w:rPr>
      <w:i/>
      <w:iCs/>
      <w:color w:val="0F4761" w:themeColor="accent1" w:themeShade="BF"/>
    </w:rPr>
  </w:style>
  <w:style w:type="character" w:styleId="IntenseReference">
    <w:name w:val="Intense Reference"/>
    <w:basedOn w:val="DefaultParagraphFont"/>
    <w:uiPriority w:val="32"/>
    <w:qFormat/>
    <w:rsid w:val="00F00AF7"/>
    <w:rPr>
      <w:b/>
      <w:bCs/>
      <w:smallCaps/>
      <w:color w:val="0F4761" w:themeColor="accent1" w:themeShade="BF"/>
      <w:spacing w:val="5"/>
    </w:rPr>
  </w:style>
  <w:style w:type="paragraph" w:customStyle="1" w:styleId="has-text-align-center">
    <w:name w:val="has-text-align-center"/>
    <w:basedOn w:val="Normal"/>
    <w:rsid w:val="00F00AF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00A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0AF7"/>
    <w:rPr>
      <w:b/>
      <w:bCs/>
    </w:rPr>
  </w:style>
  <w:style w:type="character" w:styleId="Emphasis">
    <w:name w:val="Emphasis"/>
    <w:basedOn w:val="DefaultParagraphFont"/>
    <w:uiPriority w:val="20"/>
    <w:qFormat/>
    <w:rsid w:val="00F00AF7"/>
    <w:rPr>
      <w:i/>
      <w:iCs/>
    </w:rPr>
  </w:style>
  <w:style w:type="character" w:customStyle="1" w:styleId="apple-converted-space">
    <w:name w:val="apple-converted-space"/>
    <w:basedOn w:val="DefaultParagraphFont"/>
    <w:rsid w:val="00F00AF7"/>
  </w:style>
  <w:style w:type="character" w:styleId="Hyperlink">
    <w:name w:val="Hyperlink"/>
    <w:basedOn w:val="DefaultParagraphFont"/>
    <w:uiPriority w:val="99"/>
    <w:semiHidden/>
    <w:unhideWhenUsed/>
    <w:rsid w:val="00F00AF7"/>
    <w:rPr>
      <w:color w:val="0000FF"/>
      <w:u w:val="single"/>
    </w:rPr>
  </w:style>
  <w:style w:type="paragraph" w:customStyle="1" w:styleId="has-text-align-left">
    <w:name w:val="has-text-align-left"/>
    <w:basedOn w:val="Normal"/>
    <w:rsid w:val="00F00AF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as-medium-font-size">
    <w:name w:val="has-medium-font-size"/>
    <w:basedOn w:val="Normal"/>
    <w:rsid w:val="00F00AF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n-moore.com/recor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Daniel</dc:creator>
  <cp:keywords/>
  <dc:description/>
  <cp:lastModifiedBy>Moore, Daniel</cp:lastModifiedBy>
  <cp:revision>5</cp:revision>
  <dcterms:created xsi:type="dcterms:W3CDTF">2025-08-04T19:07:00Z</dcterms:created>
  <dcterms:modified xsi:type="dcterms:W3CDTF">2025-08-04T19:58:00Z</dcterms:modified>
</cp:coreProperties>
</file>